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AC" w:rsidRDefault="004A4EAC" w:rsidP="004A4EAC">
      <w:pPr>
        <w:pStyle w:val="c8"/>
        <w:spacing w:before="0" w:beforeAutospacing="0" w:after="0" w:afterAutospacing="0"/>
        <w:ind w:firstLine="710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 xml:space="preserve">Консультация 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>«Причины возникновения конфликтных ситуаций и их урегулирование в процессе педагогической деятельности»</w:t>
      </w:r>
    </w:p>
    <w:p w:rsidR="00BE06A6" w:rsidRDefault="00BE06A6" w:rsidP="004A4EAC">
      <w:pPr>
        <w:pStyle w:val="c8"/>
        <w:spacing w:before="0" w:beforeAutospacing="0" w:after="0" w:afterAutospacing="0"/>
        <w:ind w:firstLine="710"/>
        <w:jc w:val="center"/>
        <w:rPr>
          <w:rStyle w:val="c0"/>
          <w:color w:val="000000"/>
          <w:sz w:val="28"/>
          <w:szCs w:val="28"/>
        </w:rPr>
      </w:pPr>
      <w:bookmarkStart w:id="0" w:name="_GoBack"/>
      <w:bookmarkEnd w:id="0"/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Существуют различные определения конфликта, но все они подчеркивают наличие противоречия, которое принимает форму разногласий, если речь идет о взаимодействии людей. 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Конфликт</w:t>
      </w:r>
      <w:r>
        <w:rPr>
          <w:rStyle w:val="c0"/>
          <w:color w:val="000000"/>
          <w:sz w:val="28"/>
          <w:szCs w:val="28"/>
        </w:rPr>
        <w:t> – это столкновение противоположных сторон, мнений, сил, которое характеризуется активностью субъектов, направленной на разрешение противоречий.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 детскими конфликтами взрослые сталкиваются довольно рано. Их появление ученые относят к возрасту от одного года. У младших детей конфликты чаще всего возникают из-за игрушек, у детей среднего возраста - из-за ролей, а в более старшем возрасте - из-за правил игры.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Детские конфликты могут возникать по поводу ресурсов, дисциплины, трудностей в общении, ценностей и потребностей.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Существуют различные причины конфликтов: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неприязнь детей друг к другу;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стремление занять лидирующую позицию в группе;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соперничество;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нарушение правил игры и пр.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Основные подходы в разрешении конфликтов в детском коллективе.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Известно, что в детском возрасте конфликтных ситуаций великое множество и во многих из них порой бывает трудно разобраться. Все детские ссоры обычно разрешаются сами собой, и поэтому к ним надо относиться как к естественным явлениям в жизни. Небольшие ссоры и стычки можно расценивать как первые жизненные уроки взаимодействия с людьми одного круга (равными, момент взаимодействия с окружающим миром, этап обучения методом проб и ошибок, без которого ребенок не может обойтись. Поэтому взрослым без особой необходимости не стоит вступать в ссоры детей. Надо чтобы они научились самостоятельно выходить из спорных ситуаций и прекращать конфликты.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Все взрослые знают, что дети ссорятся, и в основном из-за игрушек. Будучи собственниками по своей природе, дети с трудом расстаются с любимой игрушкой или вещью. Прежде чем у них разовьется </w:t>
      </w:r>
      <w:proofErr w:type="spellStart"/>
      <w:r>
        <w:rPr>
          <w:rStyle w:val="c0"/>
          <w:color w:val="000000"/>
          <w:sz w:val="28"/>
          <w:szCs w:val="28"/>
        </w:rPr>
        <w:t>эмпатия</w:t>
      </w:r>
      <w:proofErr w:type="spellEnd"/>
      <w:r>
        <w:rPr>
          <w:rStyle w:val="c0"/>
          <w:color w:val="000000"/>
          <w:sz w:val="28"/>
          <w:szCs w:val="28"/>
        </w:rPr>
        <w:t>, великодушие, они должны установить для себя пределы безопасности: постоянство окружения близкими взрослыми, свое место в доме, отношения с людьми, со своими игрушками. Покушение на игрушку, которую ребенок считает своей, является покушением на его безопасность, на его личностное пространство.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Взрослые, часто сами лишенные способности делиться чем-то с другими, постоянно требуют этого от детей. Осознание взрослыми права ребенка на собственность очень важно, так как оно снимает многие ненужные </w:t>
      </w:r>
      <w:r>
        <w:rPr>
          <w:rStyle w:val="c0"/>
          <w:color w:val="000000"/>
          <w:sz w:val="28"/>
          <w:szCs w:val="28"/>
        </w:rPr>
        <w:lastRenderedPageBreak/>
        <w:t>переживания и заставляет задуматься о том, чтобы дать детям средства для разрешения конфликтов, вместо того, чтобы называть ребенка жадиной, плохим мальчиком или девочкой и т. п.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Нравоучения о справедливости, угрозы, внушение чувства вины ни к чему хорошему не приводят. Задача взрослых (родителей, воспитателей) состоит в том, чтобы научить детей некоторым правилам жизни среди других людей, в которые входит умение выразить свое желание, выслушать желание другого, договориться. При этом ребенок должен быть равноправным участником этого процесса, а не просто слепо подчиняться требованиям взрослого или более сильного партнера. Поэтому главная задача взрослых - помочь детям увидеть в каждом человека, имеющего свои желания и переживания, вместе найти выход из сложной ситуации, предлагая им варианты решения конфликта.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Наблюдения за детьми в конфликтной ситуации свидетельствуют о том, что часто ее участники по-разному разрешают возникшие проблемы: одни- силовыми методами, другие же, хорошо владеющие коммуникативными методами, - улаживают свои споры и разногласия более мирным ненасильственным способом. Это и есть два основных способа разрешения конфликтной ситуации: деструктивный и конструктивный.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Деструктивные способы</w:t>
      </w:r>
      <w:r>
        <w:rPr>
          <w:rStyle w:val="c0"/>
          <w:color w:val="000000"/>
          <w:sz w:val="28"/>
          <w:szCs w:val="28"/>
        </w:rPr>
        <w:t> предполагают либо уход от ситуации («Уйду и не буду с ними играть», «Сам буду играть», либо агрессивное ее разрешение («Всех побью и заставлю играть», либо привлечение внешних средств для разрешения конфликта («Позову воспитателя, она всех заставит играть»).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Конструктивные выходы из конфликта</w:t>
      </w:r>
      <w:r>
        <w:rPr>
          <w:rStyle w:val="c0"/>
          <w:color w:val="000000"/>
          <w:sz w:val="28"/>
          <w:szCs w:val="28"/>
        </w:rPr>
        <w:t> предполагают продвижение в ситуации и ее разрешение («Предложу другую игру», «Спрошу у ребят, во что лучше поиграть, и мы договоримся»).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Дошкольник еще не осознает свой внутренний мир, свои переживания, намерения, интересы, поэтому ему трудно представить, что чувствует другой. Он видит только внешнее поведение другого: толкает, кричит, мешает, отбирает игрушки и т. д., но он не понимает, что каждый сверстник - личность, со своим внутренним миром, интересами и желаниями. Важно помочь ребенку посмотреть на себя и сверстника со стороны.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В группе ярко выделяются дети популярные и непопулярные. </w:t>
      </w:r>
      <w:r>
        <w:rPr>
          <w:rStyle w:val="c7"/>
          <w:i/>
          <w:iCs/>
          <w:color w:val="000000"/>
          <w:sz w:val="28"/>
          <w:szCs w:val="28"/>
        </w:rPr>
        <w:t xml:space="preserve">Популярные 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дети</w:t>
      </w:r>
      <w:r>
        <w:rPr>
          <w:rStyle w:val="c18"/>
          <w:color w:val="000000"/>
          <w:sz w:val="28"/>
          <w:szCs w:val="28"/>
        </w:rPr>
        <w:t>  -</w:t>
      </w:r>
      <w:proofErr w:type="gramEnd"/>
      <w:r>
        <w:rPr>
          <w:rStyle w:val="c18"/>
          <w:color w:val="000000"/>
          <w:sz w:val="28"/>
          <w:szCs w:val="28"/>
        </w:rPr>
        <w:t xml:space="preserve"> это ловкие, умелые, смышленые, опрятные; к </w:t>
      </w:r>
      <w:r>
        <w:rPr>
          <w:rStyle w:val="c7"/>
          <w:i/>
          <w:iCs/>
          <w:color w:val="000000"/>
          <w:sz w:val="28"/>
          <w:szCs w:val="28"/>
        </w:rPr>
        <w:t>непопулярным</w:t>
      </w:r>
      <w:r>
        <w:rPr>
          <w:rStyle w:val="c0"/>
          <w:color w:val="000000"/>
          <w:sz w:val="28"/>
          <w:szCs w:val="28"/>
        </w:rPr>
        <w:t xml:space="preserve"> зачисляют неопрятных, тихих, плаксивых, вредных, агрессивных, слабых и плохо владеющих игровыми действиями и речью (в число таких детей попадают дети из конфликтных семей с остро неблагоприятной эмоциональной атмосферой, дети из семей с </w:t>
      </w:r>
      <w:proofErr w:type="spellStart"/>
      <w:r>
        <w:rPr>
          <w:rStyle w:val="c0"/>
          <w:color w:val="000000"/>
          <w:sz w:val="28"/>
          <w:szCs w:val="28"/>
        </w:rPr>
        <w:t>гипо</w:t>
      </w:r>
      <w:proofErr w:type="spellEnd"/>
      <w:r>
        <w:rPr>
          <w:rStyle w:val="c0"/>
          <w:color w:val="000000"/>
          <w:sz w:val="28"/>
          <w:szCs w:val="28"/>
        </w:rPr>
        <w:t xml:space="preserve">- или </w:t>
      </w:r>
      <w:proofErr w:type="spellStart"/>
      <w:r>
        <w:rPr>
          <w:rStyle w:val="c0"/>
          <w:color w:val="000000"/>
          <w:sz w:val="28"/>
          <w:szCs w:val="28"/>
        </w:rPr>
        <w:t>гиперопекой</w:t>
      </w:r>
      <w:proofErr w:type="spellEnd"/>
      <w:r>
        <w:rPr>
          <w:rStyle w:val="c0"/>
          <w:color w:val="000000"/>
          <w:sz w:val="28"/>
          <w:szCs w:val="28"/>
        </w:rPr>
        <w:t>, дисгармоничными типами воспитания, это агрессивные, плохо контролирующие свое поведение дети, тревожные дети).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сверстников вызывают раздражение те дети, с которыми трудно договориться, кто нарушает правила, не умеет играть, медлительные, несообразительные, неумелые.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 детском коллективе часто провоцируют конфликтные ситуации трудные или конфликтные дети: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i/>
          <w:iCs/>
          <w:color w:val="000000"/>
          <w:sz w:val="28"/>
          <w:szCs w:val="28"/>
        </w:rPr>
        <w:lastRenderedPageBreak/>
        <w:t>Агрессивисты</w:t>
      </w:r>
      <w:proofErr w:type="spellEnd"/>
      <w:r>
        <w:rPr>
          <w:rStyle w:val="c0"/>
          <w:color w:val="000000"/>
          <w:sz w:val="28"/>
          <w:szCs w:val="28"/>
        </w:rPr>
        <w:t> - задирают других и раздражаются сами, если их не слушают;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Жалобщики</w:t>
      </w:r>
      <w:r>
        <w:rPr>
          <w:rStyle w:val="c0"/>
          <w:color w:val="000000"/>
          <w:sz w:val="28"/>
          <w:szCs w:val="28"/>
        </w:rPr>
        <w:t> - всегда на что-нибудь жалуются;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Молчуны</w:t>
      </w:r>
      <w:r>
        <w:rPr>
          <w:rStyle w:val="c0"/>
          <w:color w:val="000000"/>
          <w:sz w:val="28"/>
          <w:szCs w:val="28"/>
        </w:rPr>
        <w:t xml:space="preserve"> - спокойные и немногословные, но </w:t>
      </w:r>
      <w:proofErr w:type="gramStart"/>
      <w:r>
        <w:rPr>
          <w:rStyle w:val="c0"/>
          <w:color w:val="000000"/>
          <w:sz w:val="28"/>
          <w:szCs w:val="28"/>
        </w:rPr>
        <w:t>узнать</w:t>
      </w:r>
      <w:proofErr w:type="gramEnd"/>
      <w:r>
        <w:rPr>
          <w:rStyle w:val="c0"/>
          <w:color w:val="000000"/>
          <w:sz w:val="28"/>
          <w:szCs w:val="28"/>
        </w:rPr>
        <w:t xml:space="preserve"> чего они хотят очень сложно;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i/>
          <w:iCs/>
          <w:color w:val="000000"/>
          <w:sz w:val="28"/>
          <w:szCs w:val="28"/>
        </w:rPr>
        <w:t>Сверхпокладистые</w:t>
      </w:r>
      <w:proofErr w:type="spellEnd"/>
      <w:r>
        <w:rPr>
          <w:rStyle w:val="c0"/>
          <w:color w:val="000000"/>
          <w:sz w:val="28"/>
          <w:szCs w:val="28"/>
        </w:rPr>
        <w:t> - со всеми соглашаются;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Всезнайки </w:t>
      </w:r>
      <w:r>
        <w:rPr>
          <w:rStyle w:val="c0"/>
          <w:color w:val="000000"/>
          <w:sz w:val="28"/>
          <w:szCs w:val="28"/>
        </w:rPr>
        <w:t>- считают себя выше, умнее других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Нерешительные</w:t>
      </w:r>
      <w:r>
        <w:rPr>
          <w:rStyle w:val="c18"/>
          <w:color w:val="000000"/>
          <w:sz w:val="28"/>
          <w:szCs w:val="28"/>
        </w:rPr>
        <w:t> - медлят с принятием решений, боятся ошибиться; </w:t>
      </w:r>
      <w:r>
        <w:rPr>
          <w:rStyle w:val="c7"/>
          <w:i/>
          <w:iCs/>
          <w:color w:val="000000"/>
          <w:sz w:val="28"/>
          <w:szCs w:val="28"/>
        </w:rPr>
        <w:t>Максималисты</w:t>
      </w:r>
      <w:r>
        <w:rPr>
          <w:rStyle w:val="c0"/>
          <w:color w:val="000000"/>
          <w:sz w:val="28"/>
          <w:szCs w:val="28"/>
        </w:rPr>
        <w:t> - хотят чего-то прямо сейчас;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Скрытые </w:t>
      </w:r>
      <w:r>
        <w:rPr>
          <w:rStyle w:val="c0"/>
          <w:color w:val="000000"/>
          <w:sz w:val="28"/>
          <w:szCs w:val="28"/>
        </w:rPr>
        <w:t>-затаивают обиды и неожиданно набрасываются на обидчика;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Невинные лгуны</w:t>
      </w:r>
      <w:r>
        <w:rPr>
          <w:rStyle w:val="c0"/>
          <w:color w:val="000000"/>
          <w:sz w:val="28"/>
          <w:szCs w:val="28"/>
        </w:rPr>
        <w:t> - вводят других в заблуждение ложью и обманом.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5-6 летних детей значимо принятие их сверстниками, очень важна их оценка, одобрение, восхищение. Дети испытывают потребность получить интересную роль и проявить себя, по-разному ведут себя в ситуации успеха и неудачи. Чаще всего в состоянии успеха их переполняет чувство радости, а в ситуации неудачи они огорчаются, чувствуют зависть и досаду. Все эти аспекты взаимоотношений детей могут спровоцировать между ними конфликт.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Как правильно разрешать конфликты детей?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личные границы ребенка нарушили, например, его кто-то толкнул или отобрал любимую игрушку, можно выступить в качестве третейского судьи. Попросить обидчика извиниться и вернуть отобранную вещь или найти взрослого, ответственного за драчуна.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случае ссоры важно разобраться в причинах конфликта. </w:t>
      </w:r>
      <w:proofErr w:type="gramStart"/>
      <w:r>
        <w:rPr>
          <w:rStyle w:val="c0"/>
          <w:color w:val="000000"/>
          <w:sz w:val="28"/>
          <w:szCs w:val="28"/>
        </w:rPr>
        <w:t>Воспитатель  должен</w:t>
      </w:r>
      <w:proofErr w:type="gramEnd"/>
      <w:r>
        <w:rPr>
          <w:rStyle w:val="c0"/>
          <w:color w:val="000000"/>
          <w:sz w:val="28"/>
          <w:szCs w:val="28"/>
        </w:rPr>
        <w:t xml:space="preserve"> попросить обоих деток объяснить свои эмоции и желания, чтобы они смогли понять причины поведения друг друга. Нужно задать спорщикам несколько вопросов, которые заставят их задуматься: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Из-за чего произошел спор?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Вы пытались разрешить конфликт между собой?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Как можно было избежать ссоры?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• Что должен был сделать каждый из вас, чтобы получить </w:t>
      </w:r>
      <w:proofErr w:type="gramStart"/>
      <w:r>
        <w:rPr>
          <w:rStyle w:val="c0"/>
          <w:color w:val="000000"/>
          <w:sz w:val="28"/>
          <w:szCs w:val="28"/>
        </w:rPr>
        <w:t>желаемое</w:t>
      </w:r>
      <w:proofErr w:type="gramEnd"/>
      <w:r>
        <w:rPr>
          <w:rStyle w:val="c0"/>
          <w:color w:val="000000"/>
          <w:sz w:val="28"/>
          <w:szCs w:val="28"/>
        </w:rPr>
        <w:t xml:space="preserve"> не обижая друга?</w:t>
      </w:r>
    </w:p>
    <w:p w:rsidR="004A4EAC" w:rsidRDefault="004A4EAC" w:rsidP="004A4EA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Как вы будете вести себя в следующий раз в подобной ситуации?</w:t>
      </w:r>
    </w:p>
    <w:p w:rsidR="004A4EAC" w:rsidRDefault="004A4EAC" w:rsidP="004A4EAC">
      <w:pPr>
        <w:pStyle w:val="c14"/>
        <w:spacing w:before="0" w:beforeAutospacing="0" w:after="0" w:afterAutospacing="0"/>
        <w:ind w:firstLine="80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ВАЖНО!!!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В решении конфликтных ситуаций воспитатель должен владеть техникой активного слушания - это умение слушать и слышать ребенка, активно слушать – это значит возвращать ему в беседе то, что он поведал, при этом обозначив его чувство.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Воспитатель принимает позу «глаза в глаза» (садится на маленький стульчик лицом к ребенку), настраивается на ребенка, слушает с сочувствием, использует в разговоре поддержку, прояснения, уточнения. Повторяет наиболее важные мысли и чувства, т.е. подтверждает, отражает содержание информации и чувств ребенка, показывает принятие и понимание ребенка тоном голоса, мимикой, жестами, взглядом, позой, не перебивает и не дает советов, не приводит примеров, остается нейтральным, не принимая ничью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сторону, получает интересующую его информацию, старается поставить себя на его место.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Важно!!!</w:t>
      </w:r>
    </w:p>
    <w:p w:rsidR="004A4EAC" w:rsidRDefault="004A4EAC" w:rsidP="004A4EAC">
      <w:pPr>
        <w:pStyle w:val="c14"/>
        <w:spacing w:before="0" w:beforeAutospacing="0" w:after="0" w:afterAutospacing="0"/>
        <w:ind w:firstLine="80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беседе держать паузу – это время принадлежит ребенку, пауза помогает ребенку разобраться в своем переживании. Не нужно торопиться с выводами, проверить свои предположения и удостовериться, что правильно понял ребенка. Помолчать нужно и после ответа ребенка – может он что-то добавит. Беседа проходит в непринужденной, спокойной обстановке. Воспитатель не доминирует в беседе, он посредник, помощник.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Узнать о том, что ребенок не готов услышать реплику взрослого, можно по его внешнему виду: если его глаза смотрят в сторону, «внутрь» или вдаль, то надо продолжать молчать, т.к. в ребенке происходит очень важная и нужная внутренняя работа.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Выслушиваются обе стороны: если в данный момент слушается один из участников конфликта, и он начинает понимать, что в его проблему вникают, то необходимо каким-нибудь образом дать понять другому участнику, что и он будет столь же внимательно выслушан.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Если показать ребенку, что его действительно слушают, понимают и сочувствуют, то тем самым снижается острота конфликта: ребенку важно почувствовать себя услышанным и понятым.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Необходимо отметить, что решение детских конфликтов в большей степени зависит от личности педагога: конфликтность детей прямо пропорциональна конфликтности педагога.</w:t>
      </w:r>
    </w:p>
    <w:p w:rsidR="004A4EAC" w:rsidRDefault="004A4EAC" w:rsidP="004A4EAC">
      <w:pPr>
        <w:pStyle w:val="c14"/>
        <w:spacing w:before="0" w:beforeAutospacing="0" w:after="0" w:afterAutospacing="0"/>
        <w:ind w:firstLine="80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Но при желании разрешить спорный вопрос педагогу нужно следовать следующему плану действий и обучить ему детей: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Говорить спокойно.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Говорить по очереди.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Сказать, чего ты хочешь (конфликтующие стороны высказывают свои пожелания).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Найти варианты, которые устраивают обе стороны.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 Конфликты в детском коллективе легче предупредить, чем разрешить. Определяющим фактором в профилактике детских конфликтов является направленность процесса воспитания.</w:t>
      </w:r>
    </w:p>
    <w:p w:rsidR="004A4EAC" w:rsidRDefault="004A4EAC" w:rsidP="004A4EAC">
      <w:pPr>
        <w:pStyle w:val="c14"/>
        <w:spacing w:before="0" w:beforeAutospacing="0" w:after="0" w:afterAutospacing="0"/>
        <w:ind w:firstLine="80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Воспитание должно быть направлено на приучение к определенным социальным нормам взаимоотношений и взаимодействий, соблюдение которых является важным аспектом в социальном становлении личности ребенка.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Методы и приемы не должны ущемлять достоинство ребенка, угрожать его безопасности и препятствовать формированию образа себя.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Все эти навыки ребенок может приобрести, если воспитатель организует:</w:t>
      </w:r>
    </w:p>
    <w:p w:rsidR="004A4EAC" w:rsidRDefault="004A4EAC" w:rsidP="004A4EAC">
      <w:pPr>
        <w:pStyle w:val="c14"/>
        <w:spacing w:before="0" w:beforeAutospacing="0" w:after="0" w:afterAutospacing="0"/>
        <w:ind w:firstLine="80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игры-тренинги, сюжетно-ролевые игры, интерактивные игры и упражнения, индивидуальные и групповые обсуждения проблемы.</w:t>
      </w:r>
    </w:p>
    <w:p w:rsidR="004A4EAC" w:rsidRDefault="004A4EAC" w:rsidP="004A4EAC">
      <w:pPr>
        <w:pStyle w:val="c14"/>
        <w:spacing w:before="0" w:beforeAutospacing="0" w:after="0" w:afterAutospacing="0"/>
        <w:ind w:firstLine="80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А также: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имитационные игры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- обыгрывание конфликтных ситуаций и моделирование выхода из них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психогимнастика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чтение и обсуждение художественных произведений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просмотр и анализ фрагментов мультипликационных фильмов с последующим моделированием новых версий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дискуссии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использование игрушек и пособий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Пособие «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Мирилка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Формирование у детей умения устанавливать и поддерживать контакты со сверстниками и взрослыми на основе уважения, принятия и справедливого подхода сотрудничества, социальной нравственной компетентности у детей, содействие становлению атмосферы доверия и принятия.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>I вариант: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Если дети не находят в чем-то согласия – «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Мирилка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»-подушечка приходит на помощь. Дети кладут свои ладошки на подушку и произносят заветные слова: "Мирись, мирись, мирись и больше не дерись, а просто улыбнись".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>II вариант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Мирилка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» - вязанная,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полуплоскостная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игрушка, представляющая собой двух веселых «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головоножек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» с руками. Одна пара рук сцеплена и расположена на подушечке в виде перчатки. Эта игрушка носит многофункциональный характер и может быть использована во многих видах детской деятельности.</w:t>
      </w:r>
    </w:p>
    <w:p w:rsidR="004A4EAC" w:rsidRDefault="004A4EAC" w:rsidP="004A4EAC">
      <w:pPr>
        <w:pStyle w:val="c29"/>
        <w:spacing w:before="0" w:beforeAutospacing="0" w:after="0" w:afterAutospacing="0"/>
        <w:ind w:firstLine="80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Пособие «Коробка дружбы»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Развивает невербальные средства общения. Помогает сближению детей, стимулирует проявление внимания к сверстникам; тревожным, неуверенным, дает возможность сделать шаг к новым контактам.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Для игры нужна коробка с прорезанными по бокам 4-6 отверстиями по размеру детской руки.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>I вариант: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«С кем я подружился»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Дети - 4-6 участников засовывают ручки в коробку (ее поддерживает ведущий), закрывают глаза, затем находят чью-то руку, знакомятся с ней, а потом угадывают с чьей рукой они познакомились и подружились.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>II вариант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«Я хочу с тобой подружиться»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Дети стоят вокруг коробки. Ведущий предлагает или без слов только с помощью взгляда договориться с кем бы они хотели подружиться (каждый участник выбирает одного). Далее ребятам предлагается просунуть руку в прорезь и на ощупь найти руку того ребенка с кем договорились взглядом.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Куклы гном Весельчак и гном Грустинка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Обучение детей навыкам эффективного разрешения конфликтных ситуаций.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 помощью кукол можно смоделировать различные конфликтные ситуации и вместе с детьми найти пути и способы их разрешения.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        Воспитатель предлагает детям игры и активно в них участвует. Для доверительных бесед с детьми в группе можно оборудовать такие уголки и </w:t>
      </w:r>
      <w:r>
        <w:rPr>
          <w:rStyle w:val="c0"/>
          <w:color w:val="000000"/>
          <w:sz w:val="28"/>
          <w:szCs w:val="28"/>
        </w:rPr>
        <w:lastRenderedPageBreak/>
        <w:t>зоны как: «Солнечный круг», «Уголок доверия», «Островок желаний», «Островок чувств», «Секретная комната», «Уютный уголок», «Стол переговоров», «Коврик мира», «Мирные стулья», «Уголок для друзей» и др.</w:t>
      </w:r>
    </w:p>
    <w:p w:rsidR="004478D5" w:rsidRDefault="004478D5"/>
    <w:sectPr w:rsidR="0044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76"/>
    <w:rsid w:val="004478D5"/>
    <w:rsid w:val="004A4EAC"/>
    <w:rsid w:val="00722576"/>
    <w:rsid w:val="00B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4F0C"/>
  <w15:chartTrackingRefBased/>
  <w15:docId w15:val="{7B1BE16E-DDCB-4814-AE2B-968C0B41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A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4EAC"/>
  </w:style>
  <w:style w:type="character" w:customStyle="1" w:styleId="c26">
    <w:name w:val="c26"/>
    <w:basedOn w:val="a0"/>
    <w:rsid w:val="004A4EAC"/>
  </w:style>
  <w:style w:type="character" w:customStyle="1" w:styleId="c7">
    <w:name w:val="c7"/>
    <w:basedOn w:val="a0"/>
    <w:rsid w:val="004A4EAC"/>
  </w:style>
  <w:style w:type="character" w:customStyle="1" w:styleId="c18">
    <w:name w:val="c18"/>
    <w:basedOn w:val="a0"/>
    <w:rsid w:val="004A4EAC"/>
  </w:style>
  <w:style w:type="paragraph" w:customStyle="1" w:styleId="c14">
    <w:name w:val="c14"/>
    <w:basedOn w:val="a"/>
    <w:rsid w:val="004A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A4EAC"/>
  </w:style>
  <w:style w:type="paragraph" w:customStyle="1" w:styleId="c29">
    <w:name w:val="c29"/>
    <w:basedOn w:val="a"/>
    <w:rsid w:val="004A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2025-06-04T08:43:00Z</dcterms:created>
  <dcterms:modified xsi:type="dcterms:W3CDTF">2025-06-04T09:02:00Z</dcterms:modified>
</cp:coreProperties>
</file>